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05EA" w14:textId="77777777" w:rsidR="00647835" w:rsidRDefault="00647835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</w:pPr>
    </w:p>
    <w:p w14:paraId="404FA6CB" w14:textId="77777777"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 wp14:anchorId="6684514C" wp14:editId="7D2FC1F9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9558" w14:textId="77777777"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0C74402A" w14:textId="77777777"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proofErr w:type="spellStart"/>
      <w:r w:rsidR="00C57FCE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nan</w:t>
      </w:r>
      <w:proofErr w:type="spellEnd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14:paraId="62CE5403" w14:textId="77777777" w:rsidR="00F4087C" w:rsidRPr="00C36407" w:rsidRDefault="00255225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255225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pro </w:t>
      </w: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středočeský kraj</w:t>
      </w:r>
    </w:p>
    <w:p w14:paraId="2079DF3E" w14:textId="77777777" w:rsidR="00F4087C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</w:pP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placení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daní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</w:t>
      </w:r>
      <w:r w:rsidR="00F4087C" w:rsidRPr="00C36407">
        <w:rPr>
          <w:rFonts w:ascii="Arial Black" w:hAnsi="Arial Black" w:cs="Times New Roman" w:hint="cs"/>
          <w:smallCaps/>
          <w:color w:val="A91D4A"/>
          <w:spacing w:val="8"/>
          <w:sz w:val="46"/>
          <w:szCs w:val="46"/>
          <w:rtl/>
          <w:lang w:bidi="ar-YE"/>
        </w:rPr>
        <w:t> 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proofErr w:type="spellStart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íjm</w:t>
      </w:r>
      <w:r w:rsidR="00F4087C"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ů</w:t>
      </w:r>
      <w:proofErr w:type="spellEnd"/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</w:p>
    <w:p w14:paraId="7E76136E" w14:textId="77777777" w:rsidR="006F2C70" w:rsidRPr="00C36407" w:rsidRDefault="005906F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za rok 2021</w:t>
      </w:r>
    </w:p>
    <w:p w14:paraId="12D44EDC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14:paraId="75E216F9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14:paraId="7D98527A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57A1149F" w14:textId="77777777" w:rsidR="006F2C70" w:rsidRDefault="009A3B9F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4"/>
          <w:sz w:val="32"/>
          <w:szCs w:val="32"/>
        </w:rPr>
        <w:t>do 1</w:t>
      </w:r>
      <w:r w:rsidR="00444E4B">
        <w:rPr>
          <w:rFonts w:ascii="Arial" w:hAnsi="Arial" w:cs="Arial"/>
          <w:color w:val="000000"/>
          <w:spacing w:val="4"/>
          <w:sz w:val="32"/>
          <w:szCs w:val="32"/>
        </w:rPr>
        <w:t>. dubna 2022</w:t>
      </w:r>
    </w:p>
    <w:p w14:paraId="59A0ECCE" w14:textId="77777777" w:rsidR="006F2C70" w:rsidRPr="00444E4B" w:rsidRDefault="00444E4B" w:rsidP="00444E4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444E4B">
        <w:rPr>
          <w:rFonts w:ascii="Arial" w:hAnsi="Arial" w:cs="Arial"/>
          <w:color w:val="000000"/>
          <w:spacing w:val="4"/>
          <w:sz w:val="32"/>
          <w:szCs w:val="32"/>
        </w:rPr>
        <w:t>elektronicky až do 2. května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 2022</w:t>
      </w:r>
    </w:p>
    <w:p w14:paraId="0DA97AE6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39DC77C9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14:paraId="59EC36A1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55F8ABCF" w14:textId="77777777"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fyzických osob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proofErr w:type="gramStart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721 – </w:t>
      </w:r>
      <w:r w:rsidR="00255225">
        <w:rPr>
          <w:rFonts w:ascii="Arial" w:hAnsi="Arial" w:cs="Arial"/>
          <w:color w:val="000000"/>
          <w:spacing w:val="7"/>
          <w:sz w:val="32"/>
          <w:szCs w:val="32"/>
        </w:rPr>
        <w:t>77628111</w:t>
      </w:r>
      <w:proofErr w:type="gramEnd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14:paraId="3FE3FE90" w14:textId="77777777"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právnických osob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proofErr w:type="gramStart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770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255225">
        <w:rPr>
          <w:rFonts w:ascii="Arial" w:hAnsi="Arial" w:cs="Arial"/>
          <w:color w:val="000000"/>
          <w:spacing w:val="7"/>
          <w:sz w:val="32"/>
          <w:szCs w:val="32"/>
        </w:rPr>
        <w:t>77628111</w:t>
      </w:r>
      <w:proofErr w:type="gramEnd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14:paraId="28A9B667" w14:textId="77777777"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11C749F7" w14:textId="77777777"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256D3337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14:paraId="69529E71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2195509C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 </w:t>
      </w:r>
    </w:p>
    <w:p w14:paraId="7842384D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14:paraId="1F76D4B1" w14:textId="77777777" w:rsidR="006F2C70" w:rsidRPr="006F2C70" w:rsidRDefault="006F2C70" w:rsidP="00F4087C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CCA4160" w14:textId="77777777" w:rsidR="006F2C70" w:rsidRDefault="006F2C70" w:rsidP="0031139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poštovní poukázkou A – doklad V/DS</w:t>
      </w:r>
      <w:r w:rsidR="00311397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 (tzv. daňovou složenkou)</w:t>
      </w:r>
      <w:r w:rsidR="00311397"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, </w:t>
      </w:r>
      <w:r w:rsidR="00311397">
        <w:rPr>
          <w:rFonts w:ascii="Arial" w:hAnsi="Arial" w:cs="Arial"/>
          <w:color w:val="000000"/>
          <w:spacing w:val="4"/>
          <w:sz w:val="32"/>
          <w:szCs w:val="32"/>
        </w:rPr>
        <w:t>kdy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poštovní poplatek platí Finanční správa</w:t>
      </w:r>
    </w:p>
    <w:p w14:paraId="663AC6C1" w14:textId="77777777" w:rsidR="00C2438D" w:rsidRDefault="00C2438D" w:rsidP="0031139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14:paraId="77E7D3DE" w14:textId="77777777" w:rsidR="00C2438D" w:rsidRPr="006F2C70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 xml:space="preserve">!!! </w:t>
      </w:r>
      <w:proofErr w:type="gramStart"/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>POZOR !!!</w:t>
      </w:r>
      <w:proofErr w:type="gramEnd"/>
    </w:p>
    <w:p w14:paraId="13B7F239" w14:textId="77777777" w:rsidR="00C2438D" w:rsidRPr="00A73CCD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Tento způsob platby platí pouze pro daňová přiznání k dani z příjmů fyzických </w:t>
      </w:r>
    </w:p>
    <w:p w14:paraId="12D430E1" w14:textId="77777777" w:rsidR="00C2438D" w:rsidRPr="00C2438D" w:rsidRDefault="00C2438D" w:rsidP="00C2438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osob podávajících přiznání – platby na účet FÚ s předčíslím 721 </w:t>
      </w:r>
    </w:p>
    <w:p w14:paraId="7163D5BE" w14:textId="77777777" w:rsidR="00A73CCD" w:rsidRPr="00A73CCD" w:rsidRDefault="00A73CCD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6"/>
          <w:szCs w:val="16"/>
        </w:rPr>
      </w:pPr>
    </w:p>
    <w:p w14:paraId="1E0BC818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508141D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14:paraId="61F87CBE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14D6678F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hotově v</w:t>
      </w:r>
      <w:r w:rsidR="00C57FCE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 </w:t>
      </w: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pokladnách</w:t>
      </w:r>
      <w:r w:rsidR="00C57FCE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 </w:t>
      </w:r>
      <w:r w:rsidR="00C57FCE" w:rsidRPr="00C57FCE">
        <w:rPr>
          <w:rFonts w:ascii="Arial" w:hAnsi="Arial" w:cs="Arial"/>
          <w:bCs/>
          <w:spacing w:val="4"/>
          <w:sz w:val="32"/>
          <w:szCs w:val="32"/>
        </w:rPr>
        <w:t>vybraných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územních pracovišť finančních úřadů</w:t>
      </w:r>
    </w:p>
    <w:p w14:paraId="004F86F6" w14:textId="77777777" w:rsidR="00A73CCD" w:rsidRDefault="00BF78AF" w:rsidP="00BF78A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  <w:r w:rsidRPr="00BF78AF">
        <w:rPr>
          <w:rFonts w:ascii="Arial" w:hAnsi="Arial" w:cs="Arial"/>
          <w:i/>
          <w:color w:val="000000"/>
          <w:spacing w:val="4"/>
          <w:sz w:val="24"/>
          <w:szCs w:val="24"/>
        </w:rPr>
        <w:t>(pozn. pokladna na Úz</w:t>
      </w:r>
      <w:r>
        <w:rPr>
          <w:rFonts w:ascii="Arial" w:hAnsi="Arial" w:cs="Arial"/>
          <w:i/>
          <w:color w:val="000000"/>
          <w:spacing w:val="4"/>
          <w:sz w:val="24"/>
          <w:szCs w:val="24"/>
        </w:rPr>
        <w:t>emním pracovišti</w:t>
      </w:r>
      <w:r w:rsidRPr="00BF78AF">
        <w:rPr>
          <w:rFonts w:ascii="Arial" w:hAnsi="Arial" w:cs="Arial"/>
          <w:i/>
          <w:color w:val="000000"/>
          <w:spacing w:val="4"/>
          <w:sz w:val="24"/>
          <w:szCs w:val="24"/>
        </w:rPr>
        <w:t xml:space="preserve"> v Rakovníku je uzavřena)</w:t>
      </w:r>
    </w:p>
    <w:p w14:paraId="05F92CB7" w14:textId="77777777" w:rsidR="00647835" w:rsidRPr="00C36407" w:rsidRDefault="00647835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14:paraId="43351570" w14:textId="77777777" w:rsidR="00805DC9" w:rsidRPr="006F2C70" w:rsidRDefault="006F2C70" w:rsidP="006F2C70">
      <w:r>
        <w:rPr>
          <w:noProof/>
          <w:lang w:eastAsia="cs-CZ"/>
        </w:rPr>
        <w:drawing>
          <wp:inline distT="0" distB="0" distL="0" distR="0" wp14:anchorId="2C3166D8" wp14:editId="7E4329D5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A968" w14:textId="77777777" w:rsidR="00080E71" w:rsidRDefault="00080E71" w:rsidP="00647835">
      <w:pPr>
        <w:spacing w:after="0" w:line="240" w:lineRule="auto"/>
      </w:pPr>
      <w:r>
        <w:separator/>
      </w:r>
    </w:p>
  </w:endnote>
  <w:endnote w:type="continuationSeparator" w:id="0">
    <w:p w14:paraId="2F0C9DFF" w14:textId="77777777" w:rsidR="00080E71" w:rsidRDefault="00080E71" w:rsidP="006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CCC5" w14:textId="77777777" w:rsidR="00080E71" w:rsidRDefault="00080E71" w:rsidP="00647835">
      <w:pPr>
        <w:spacing w:after="0" w:line="240" w:lineRule="auto"/>
      </w:pPr>
      <w:r>
        <w:separator/>
      </w:r>
    </w:p>
  </w:footnote>
  <w:footnote w:type="continuationSeparator" w:id="0">
    <w:p w14:paraId="1AB1A670" w14:textId="77777777" w:rsidR="00080E71" w:rsidRDefault="00080E71" w:rsidP="0064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C9"/>
    <w:rsid w:val="00080E71"/>
    <w:rsid w:val="00082963"/>
    <w:rsid w:val="00097EBA"/>
    <w:rsid w:val="000B74AF"/>
    <w:rsid w:val="000C2070"/>
    <w:rsid w:val="001743A7"/>
    <w:rsid w:val="001A2F13"/>
    <w:rsid w:val="00255225"/>
    <w:rsid w:val="002653EB"/>
    <w:rsid w:val="00311397"/>
    <w:rsid w:val="00356A02"/>
    <w:rsid w:val="0036101E"/>
    <w:rsid w:val="00367FEB"/>
    <w:rsid w:val="004213DD"/>
    <w:rsid w:val="00444E4B"/>
    <w:rsid w:val="005906FE"/>
    <w:rsid w:val="00641172"/>
    <w:rsid w:val="00647835"/>
    <w:rsid w:val="006F2C70"/>
    <w:rsid w:val="00805DC9"/>
    <w:rsid w:val="00851DE2"/>
    <w:rsid w:val="009A3B9F"/>
    <w:rsid w:val="009C6A26"/>
    <w:rsid w:val="00A73CCD"/>
    <w:rsid w:val="00BE58E4"/>
    <w:rsid w:val="00BF78AF"/>
    <w:rsid w:val="00C2438D"/>
    <w:rsid w:val="00C36407"/>
    <w:rsid w:val="00C57FCE"/>
    <w:rsid w:val="00D20264"/>
    <w:rsid w:val="00E13A20"/>
    <w:rsid w:val="00E60216"/>
    <w:rsid w:val="00EB6EAE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F258"/>
  <w15:docId w15:val="{0ADCD29D-7821-43AB-BEBE-8BE6B74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35"/>
  </w:style>
  <w:style w:type="paragraph" w:styleId="Zpat">
    <w:name w:val="footer"/>
    <w:basedOn w:val="Normln"/>
    <w:link w:val="Zpat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Obec Hořovičky</cp:lastModifiedBy>
  <cp:revision>2</cp:revision>
  <cp:lastPrinted>2019-02-07T10:19:00Z</cp:lastPrinted>
  <dcterms:created xsi:type="dcterms:W3CDTF">2022-03-10T11:09:00Z</dcterms:created>
  <dcterms:modified xsi:type="dcterms:W3CDTF">2022-03-10T11:09:00Z</dcterms:modified>
</cp:coreProperties>
</file>